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857DE2">
        <w:t>232</w:t>
      </w:r>
      <w:r w:rsidRPr="00615D3A">
        <w:t>-</w:t>
      </w:r>
      <w:r w:rsidR="00857DE2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12</w:t>
      </w:r>
      <w:r w:rsidRPr="00615D3A">
        <w:rPr>
          <w:sz w:val="26"/>
          <w:szCs w:val="26"/>
        </w:rPr>
        <w:t xml:space="preserve"> </w:t>
      </w:r>
      <w:r w:rsidR="008D29A7">
        <w:rPr>
          <w:sz w:val="26"/>
          <w:szCs w:val="26"/>
        </w:rPr>
        <w:t>марта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</w:t>
      </w:r>
      <w:r w:rsidR="008D29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</w:t>
      </w:r>
      <w:r w:rsidRPr="00615D3A">
        <w:rPr>
          <w:sz w:val="26"/>
          <w:szCs w:val="26"/>
        </w:rPr>
        <w:t>судебного района Ханты – Мансийского автономного</w:t>
      </w:r>
      <w:r w:rsidR="00FB64E8">
        <w:rPr>
          <w:sz w:val="26"/>
          <w:szCs w:val="26"/>
        </w:rPr>
        <w:t xml:space="preserve"> округа – Югры Постовалова Т.П.</w:t>
      </w:r>
      <w:r w:rsidR="009641FB">
        <w:rPr>
          <w:sz w:val="26"/>
          <w:szCs w:val="26"/>
        </w:rPr>
        <w:t xml:space="preserve">, и.о. мирового судьи судебного участка № 7 </w:t>
      </w:r>
      <w:r w:rsidRPr="00615D3A" w:rsidR="009641FB">
        <w:rPr>
          <w:sz w:val="26"/>
          <w:szCs w:val="26"/>
        </w:rPr>
        <w:t>Нефтеюганского судебного района Ханты – Мансийского автономного</w:t>
      </w:r>
      <w:r w:rsidR="009641FB">
        <w:rPr>
          <w:sz w:val="26"/>
          <w:szCs w:val="26"/>
        </w:rPr>
        <w:t xml:space="preserve"> округа – Югры</w:t>
      </w:r>
      <w:r w:rsidR="00FB64E8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(628309, ХМАО-Югра, г. Нефтеюганск, 1 мкр-н, дом 30), р</w:t>
      </w:r>
      <w:r w:rsidRPr="00615D3A">
        <w:rPr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Почоева Нумонхуджи Абдукаюмовича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 w:rsidR="00EB1807"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96647C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</w:t>
      </w:r>
      <w:r w:rsidR="00A73320">
        <w:rPr>
          <w:sz w:val="26"/>
          <w:szCs w:val="26"/>
        </w:rPr>
        <w:t xml:space="preserve">и </w:t>
      </w:r>
      <w:r w:rsidRPr="00615D3A">
        <w:rPr>
          <w:sz w:val="26"/>
          <w:szCs w:val="26"/>
        </w:rPr>
        <w:t>проживающе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 xml:space="preserve">у: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>.,</w:t>
      </w:r>
      <w:r w:rsidRPr="00615D3A">
        <w:rPr>
          <w:sz w:val="26"/>
          <w:szCs w:val="26"/>
        </w:rPr>
        <w:t xml:space="preserve"> </w:t>
      </w:r>
      <w:r w:rsidR="00EC770D">
        <w:rPr>
          <w:sz w:val="26"/>
          <w:szCs w:val="26"/>
        </w:rPr>
        <w:t>водительское удостов</w:t>
      </w:r>
      <w:r w:rsidR="00706CCB">
        <w:rPr>
          <w:sz w:val="26"/>
          <w:szCs w:val="26"/>
        </w:rPr>
        <w:t xml:space="preserve">ерение: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У С Т А Н О В И 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E3356D" w:rsidP="00E33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Почоев Н.А.</w:t>
      </w:r>
      <w:r w:rsidR="00706CCB">
        <w:rPr>
          <w:sz w:val="26"/>
          <w:szCs w:val="26"/>
        </w:rPr>
        <w:t>,</w:t>
      </w:r>
      <w:r w:rsidRPr="00615D3A" w:rsid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615D3A">
        <w:rPr>
          <w:sz w:val="26"/>
          <w:szCs w:val="26"/>
        </w:rPr>
        <w:t>.</w:t>
      </w:r>
      <w:r w:rsidR="006D295F">
        <w:rPr>
          <w:sz w:val="26"/>
          <w:szCs w:val="26"/>
        </w:rPr>
        <w:t>01</w:t>
      </w:r>
      <w:r w:rsidR="00615D3A">
        <w:rPr>
          <w:sz w:val="26"/>
          <w:szCs w:val="26"/>
        </w:rPr>
        <w:t>.202</w:t>
      </w:r>
      <w:r w:rsidR="006D295F">
        <w:rPr>
          <w:sz w:val="26"/>
          <w:szCs w:val="26"/>
        </w:rPr>
        <w:t>4</w:t>
      </w:r>
      <w:r w:rsidR="00615D3A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 w:rsidR="00615D3A">
        <w:rPr>
          <w:sz w:val="26"/>
          <w:szCs w:val="26"/>
        </w:rPr>
        <w:t xml:space="preserve"> час. </w:t>
      </w:r>
      <w:r w:rsidR="00706CCB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>
        <w:rPr>
          <w:sz w:val="26"/>
          <w:szCs w:val="26"/>
        </w:rPr>
        <w:t>883</w:t>
      </w:r>
      <w:r w:rsidR="00615D3A">
        <w:rPr>
          <w:sz w:val="26"/>
          <w:szCs w:val="26"/>
        </w:rPr>
        <w:t xml:space="preserve"> км. </w:t>
      </w:r>
      <w:r w:rsidR="00706CCB">
        <w:rPr>
          <w:sz w:val="26"/>
          <w:szCs w:val="26"/>
        </w:rPr>
        <w:t>а/д</w:t>
      </w:r>
      <w:r w:rsidR="00615D3A">
        <w:rPr>
          <w:sz w:val="26"/>
          <w:szCs w:val="26"/>
        </w:rPr>
        <w:t xml:space="preserve"> Тюмень-</w:t>
      </w:r>
      <w:r w:rsidR="007F70C6">
        <w:rPr>
          <w:sz w:val="26"/>
          <w:szCs w:val="26"/>
        </w:rPr>
        <w:t>Тобольск-</w:t>
      </w:r>
      <w:r w:rsidR="00615D3A">
        <w:rPr>
          <w:sz w:val="26"/>
          <w:szCs w:val="26"/>
        </w:rPr>
        <w:t xml:space="preserve">Ханты-Мансийск, </w:t>
      </w:r>
      <w:r w:rsidRPr="00615D3A" w:rsidR="00615D3A">
        <w:rPr>
          <w:sz w:val="26"/>
          <w:szCs w:val="26"/>
        </w:rPr>
        <w:t>управляя</w:t>
      </w:r>
      <w:r w:rsidRPr="00615D3A" w:rsidR="00615D3A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</w:t>
      </w:r>
      <w:r w:rsidR="002D5F52">
        <w:rPr>
          <w:sz w:val="26"/>
          <w:szCs w:val="26"/>
        </w:rPr>
        <w:t>совершил обгон</w:t>
      </w:r>
      <w:r w:rsidR="00706CCB">
        <w:rPr>
          <w:sz w:val="26"/>
          <w:szCs w:val="26"/>
        </w:rPr>
        <w:t xml:space="preserve"> </w:t>
      </w:r>
      <w:r>
        <w:rPr>
          <w:sz w:val="26"/>
          <w:szCs w:val="26"/>
        </w:rPr>
        <w:t>попутного</w:t>
      </w:r>
      <w:r w:rsidR="00706CCB">
        <w:rPr>
          <w:sz w:val="26"/>
          <w:szCs w:val="26"/>
        </w:rPr>
        <w:t xml:space="preserve"> транспортн</w:t>
      </w:r>
      <w:r>
        <w:rPr>
          <w:sz w:val="26"/>
          <w:szCs w:val="26"/>
        </w:rPr>
        <w:t>ого</w:t>
      </w:r>
      <w:r w:rsidR="00706CCB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="00706CCB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</w:t>
      </w:r>
      <w:r w:rsidR="007B382C">
        <w:rPr>
          <w:sz w:val="26"/>
          <w:szCs w:val="26"/>
        </w:rPr>
        <w:t xml:space="preserve">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>ого знака 3.20 «обгон запрещен»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совершив выезд на полосу предназначенную для встречного движения</w:t>
      </w:r>
      <w:r w:rsidR="007B382C">
        <w:rPr>
          <w:sz w:val="26"/>
          <w:szCs w:val="26"/>
        </w:rPr>
        <w:t xml:space="preserve">, </w:t>
      </w:r>
      <w:r w:rsidRPr="00615D3A" w:rsidR="00615D3A">
        <w:rPr>
          <w:sz w:val="26"/>
          <w:szCs w:val="26"/>
        </w:rPr>
        <w:t xml:space="preserve">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E3356D" w:rsidP="00E3356D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94204D">
        <w:rPr>
          <w:sz w:val="26"/>
          <w:szCs w:val="26"/>
        </w:rPr>
        <w:t>Почоев Н.А.</w:t>
      </w:r>
      <w:r w:rsidRPr="00934019">
        <w:rPr>
          <w:color w:val="000000"/>
          <w:sz w:val="26"/>
          <w:szCs w:val="26"/>
        </w:rPr>
        <w:t>,</w:t>
      </w:r>
      <w:r w:rsidRPr="00934019">
        <w:rPr>
          <w:color w:val="000000"/>
          <w:sz w:val="26"/>
          <w:szCs w:val="26"/>
        </w:rPr>
        <w:t xml:space="preserve">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При таких обстоятельствах, в соответствии с требованиями ч. 2 ст. 25.1 Ко</w:t>
      </w:r>
      <w:r w:rsidRPr="00934019">
        <w:rPr>
          <w:color w:val="000000"/>
          <w:sz w:val="26"/>
          <w:szCs w:val="26"/>
        </w:rPr>
        <w:t>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</w:t>
      </w:r>
      <w:r w:rsidRPr="00934019">
        <w:rPr>
          <w:color w:val="000000"/>
          <w:sz w:val="26"/>
          <w:szCs w:val="26"/>
        </w:rPr>
        <w:t xml:space="preserve">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94204D">
        <w:rPr>
          <w:sz w:val="26"/>
          <w:szCs w:val="26"/>
        </w:rPr>
        <w:t>Почоева Н.А.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</w:rPr>
        <w:t>в его отсутствие</w:t>
      </w:r>
      <w:r w:rsidRPr="00934019">
        <w:rPr>
          <w:sz w:val="26"/>
          <w:szCs w:val="26"/>
        </w:rPr>
        <w:t>.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Мировой судья, исследовав материалы административного дела, считает, ч</w:t>
      </w:r>
      <w:r w:rsidRPr="00615D3A">
        <w:rPr>
          <w:sz w:val="26"/>
          <w:szCs w:val="26"/>
        </w:rPr>
        <w:t xml:space="preserve">то вина </w:t>
      </w:r>
      <w:r w:rsidR="0094204D">
        <w:rPr>
          <w:sz w:val="26"/>
          <w:szCs w:val="26"/>
        </w:rPr>
        <w:t>Почоева Н.А.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протоколом об админи</w:t>
      </w:r>
      <w:r w:rsidR="007B382C">
        <w:rPr>
          <w:sz w:val="26"/>
          <w:szCs w:val="26"/>
        </w:rPr>
        <w:t xml:space="preserve">стративном правонарушении 86 ХМ </w:t>
      </w:r>
      <w:r w:rsidR="00481B95">
        <w:rPr>
          <w:sz w:val="26"/>
          <w:szCs w:val="26"/>
        </w:rPr>
        <w:t>561539</w:t>
      </w:r>
      <w:r w:rsidRPr="00615D3A">
        <w:rPr>
          <w:sz w:val="26"/>
          <w:szCs w:val="26"/>
        </w:rPr>
        <w:t xml:space="preserve"> от </w:t>
      </w:r>
      <w:r w:rsidR="00481B95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7C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202</w:t>
      </w:r>
      <w:r w:rsidR="006D295F">
        <w:rPr>
          <w:sz w:val="26"/>
          <w:szCs w:val="26"/>
        </w:rPr>
        <w:t>4</w:t>
      </w:r>
      <w:r w:rsidRPr="00615D3A">
        <w:rPr>
          <w:sz w:val="26"/>
          <w:szCs w:val="26"/>
        </w:rPr>
        <w:t xml:space="preserve">, согласно которому, </w:t>
      </w:r>
      <w:r w:rsidR="0094204D">
        <w:rPr>
          <w:sz w:val="26"/>
          <w:szCs w:val="26"/>
        </w:rPr>
        <w:t>Почоев Н.А.</w:t>
      </w:r>
      <w:r w:rsidR="006D295F">
        <w:rPr>
          <w:sz w:val="26"/>
          <w:szCs w:val="26"/>
        </w:rPr>
        <w:t xml:space="preserve"> </w:t>
      </w:r>
      <w:r w:rsidR="00481B95">
        <w:rPr>
          <w:sz w:val="26"/>
          <w:szCs w:val="26"/>
        </w:rPr>
        <w:t>11</w:t>
      </w:r>
      <w:r w:rsidR="00E3356D">
        <w:rPr>
          <w:sz w:val="26"/>
          <w:szCs w:val="26"/>
        </w:rPr>
        <w:t xml:space="preserve">.01.2024 в </w:t>
      </w:r>
      <w:r w:rsidR="00481B95">
        <w:rPr>
          <w:sz w:val="26"/>
          <w:szCs w:val="26"/>
        </w:rPr>
        <w:t>10</w:t>
      </w:r>
      <w:r w:rsidR="00E3356D">
        <w:rPr>
          <w:sz w:val="26"/>
          <w:szCs w:val="26"/>
        </w:rPr>
        <w:t xml:space="preserve"> час. </w:t>
      </w:r>
      <w:r w:rsidR="00481B95">
        <w:rPr>
          <w:sz w:val="26"/>
          <w:szCs w:val="26"/>
        </w:rPr>
        <w:t>56</w:t>
      </w:r>
      <w:r w:rsidR="00E3356D">
        <w:rPr>
          <w:sz w:val="26"/>
          <w:szCs w:val="26"/>
        </w:rPr>
        <w:t xml:space="preserve"> </w:t>
      </w:r>
      <w:r w:rsidRPr="00615D3A" w:rsidR="00E3356D">
        <w:rPr>
          <w:sz w:val="26"/>
          <w:szCs w:val="26"/>
        </w:rPr>
        <w:t xml:space="preserve">мин., </w:t>
      </w:r>
      <w:r w:rsidRPr="00615D3A" w:rsidR="00481B95">
        <w:rPr>
          <w:sz w:val="26"/>
          <w:szCs w:val="26"/>
        </w:rPr>
        <w:t xml:space="preserve">на </w:t>
      </w:r>
      <w:r w:rsidR="00481B95">
        <w:rPr>
          <w:sz w:val="26"/>
          <w:szCs w:val="26"/>
        </w:rPr>
        <w:t xml:space="preserve">883 км. а/д Тюмень-Тобольск-Ханты-Мансийск, </w:t>
      </w:r>
      <w:r w:rsidRPr="00615D3A" w:rsidR="00481B95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615D3A" w:rsidR="00481B95">
        <w:rPr>
          <w:sz w:val="26"/>
          <w:szCs w:val="26"/>
        </w:rPr>
        <w:t xml:space="preserve">, </w:t>
      </w:r>
      <w:r w:rsidR="00481B95">
        <w:rPr>
          <w:sz w:val="26"/>
          <w:szCs w:val="26"/>
        </w:rPr>
        <w:t xml:space="preserve">совершил обгон попутного транспортного средства </w:t>
      </w:r>
      <w:r>
        <w:rPr>
          <w:sz w:val="26"/>
          <w:szCs w:val="26"/>
        </w:rPr>
        <w:t>*</w:t>
      </w:r>
      <w:r w:rsidR="00481B95">
        <w:rPr>
          <w:sz w:val="26"/>
          <w:szCs w:val="26"/>
        </w:rPr>
        <w:t xml:space="preserve"> в зоне действия </w:t>
      </w:r>
      <w:r w:rsidRPr="00615D3A" w:rsidR="00481B95">
        <w:rPr>
          <w:sz w:val="26"/>
          <w:szCs w:val="26"/>
        </w:rPr>
        <w:t>дорожн</w:t>
      </w:r>
      <w:r w:rsidR="00481B95">
        <w:rPr>
          <w:sz w:val="26"/>
          <w:szCs w:val="26"/>
        </w:rPr>
        <w:t>ого знака 3.20 «обгон запрещен», совершив выезд на полосу предназначенную для встречного движения</w:t>
      </w:r>
      <w:r w:rsidRPr="00615D3A">
        <w:rPr>
          <w:sz w:val="26"/>
          <w:szCs w:val="26"/>
        </w:rPr>
        <w:t xml:space="preserve">, чем нарушил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="0094204D">
        <w:rPr>
          <w:sz w:val="26"/>
          <w:szCs w:val="26"/>
        </w:rPr>
        <w:t>Почоевым Н.А.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процессуальные права, предусмотрен</w:t>
      </w:r>
      <w:r w:rsidRPr="00615D3A">
        <w:rPr>
          <w:sz w:val="26"/>
          <w:szCs w:val="26"/>
        </w:rPr>
        <w:t xml:space="preserve">ные ст. 25.1 Кодекса РФ об АП, а также возможность не свидетельствовать против себя (ст. 51 Конституции РФ), о чем в протоколе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48409C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94204D">
        <w:rPr>
          <w:sz w:val="26"/>
          <w:szCs w:val="26"/>
        </w:rPr>
        <w:t>Почоев Н.А.</w:t>
      </w:r>
      <w:r w:rsidRPr="00615D3A">
        <w:rPr>
          <w:sz w:val="26"/>
          <w:szCs w:val="26"/>
        </w:rPr>
        <w:t xml:space="preserve">, </w:t>
      </w:r>
      <w:r w:rsidR="00481B95">
        <w:rPr>
          <w:sz w:val="26"/>
          <w:szCs w:val="26"/>
        </w:rPr>
        <w:t>11</w:t>
      </w:r>
      <w:r w:rsidRPr="007A7D5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A7D5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A7D5E">
        <w:rPr>
          <w:sz w:val="26"/>
          <w:szCs w:val="26"/>
        </w:rPr>
        <w:t xml:space="preserve"> в </w:t>
      </w:r>
      <w:r w:rsidR="00481B95">
        <w:rPr>
          <w:sz w:val="26"/>
          <w:szCs w:val="26"/>
        </w:rPr>
        <w:t>10</w:t>
      </w:r>
      <w:r w:rsidRPr="007A7D5E">
        <w:rPr>
          <w:sz w:val="26"/>
          <w:szCs w:val="26"/>
        </w:rPr>
        <w:t xml:space="preserve"> ча</w:t>
      </w:r>
      <w:r w:rsidRPr="007A7D5E">
        <w:rPr>
          <w:sz w:val="26"/>
          <w:szCs w:val="26"/>
        </w:rPr>
        <w:t xml:space="preserve">с. </w:t>
      </w:r>
      <w:r w:rsidR="006A0483">
        <w:rPr>
          <w:sz w:val="26"/>
          <w:szCs w:val="26"/>
        </w:rPr>
        <w:t>5</w:t>
      </w:r>
      <w:r w:rsidR="00481B95">
        <w:rPr>
          <w:sz w:val="26"/>
          <w:szCs w:val="26"/>
        </w:rPr>
        <w:t>6</w:t>
      </w:r>
      <w:r w:rsidRPr="007A7D5E">
        <w:rPr>
          <w:sz w:val="26"/>
          <w:szCs w:val="26"/>
        </w:rPr>
        <w:t xml:space="preserve"> мин., </w:t>
      </w:r>
      <w:r w:rsidRPr="00615D3A" w:rsidR="00481B95">
        <w:rPr>
          <w:sz w:val="26"/>
          <w:szCs w:val="26"/>
        </w:rPr>
        <w:t xml:space="preserve">на </w:t>
      </w:r>
      <w:r w:rsidR="00481B95">
        <w:rPr>
          <w:sz w:val="26"/>
          <w:szCs w:val="26"/>
        </w:rPr>
        <w:t>883 км. а/д Тюмень-Тобольск-Ханты-Мансийск</w:t>
      </w:r>
      <w:r w:rsidRPr="007A7D5E">
        <w:rPr>
          <w:sz w:val="26"/>
          <w:szCs w:val="26"/>
        </w:rPr>
        <w:t xml:space="preserve">, </w:t>
      </w:r>
      <w:r w:rsidRPr="007A7D5E">
        <w:rPr>
          <w:sz w:val="26"/>
          <w:szCs w:val="26"/>
        </w:rPr>
        <w:t>управляя</w:t>
      </w:r>
      <w:r w:rsidRPr="007A7D5E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 xml:space="preserve">совершил </w:t>
      </w:r>
      <w:r w:rsidR="00266520">
        <w:rPr>
          <w:sz w:val="26"/>
          <w:szCs w:val="26"/>
        </w:rPr>
        <w:t xml:space="preserve">обгон попутного транспортного средства </w:t>
      </w:r>
      <w:r>
        <w:rPr>
          <w:sz w:val="26"/>
          <w:szCs w:val="26"/>
        </w:rPr>
        <w:t>*</w:t>
      </w:r>
      <w:r w:rsidR="00266520">
        <w:rPr>
          <w:sz w:val="26"/>
          <w:szCs w:val="26"/>
        </w:rPr>
        <w:t xml:space="preserve"> в зоне действия </w:t>
      </w:r>
      <w:r w:rsidRPr="00615D3A" w:rsidR="00266520">
        <w:rPr>
          <w:sz w:val="26"/>
          <w:szCs w:val="26"/>
        </w:rPr>
        <w:t>дорожн</w:t>
      </w:r>
      <w:r w:rsidR="00266520">
        <w:rPr>
          <w:sz w:val="26"/>
          <w:szCs w:val="26"/>
        </w:rPr>
        <w:t>ого знака 3.20 «обгон запрещен», совершив выезд на полосу предназначенную для встречного движения</w:t>
      </w:r>
      <w:r>
        <w:rPr>
          <w:sz w:val="26"/>
          <w:szCs w:val="26"/>
        </w:rPr>
        <w:t xml:space="preserve">; </w:t>
      </w:r>
    </w:p>
    <w:p w:rsidR="0087471A" w:rsidP="00F147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6A0483">
        <w:rPr>
          <w:sz w:val="26"/>
          <w:szCs w:val="26"/>
        </w:rPr>
        <w:t xml:space="preserve">командира взвода №1 </w:t>
      </w:r>
      <w:r w:rsidR="004A49D3">
        <w:rPr>
          <w:sz w:val="26"/>
          <w:szCs w:val="26"/>
        </w:rPr>
        <w:t>роты №1 ОБ ДПС ГИБДД УМВД России по ХМАО</w:t>
      </w:r>
      <w:r w:rsidR="000A3934">
        <w:rPr>
          <w:sz w:val="26"/>
          <w:szCs w:val="26"/>
        </w:rPr>
        <w:t>-Югры</w:t>
      </w:r>
      <w:r w:rsidR="00EA4AF2">
        <w:rPr>
          <w:sz w:val="26"/>
          <w:szCs w:val="26"/>
        </w:rPr>
        <w:t xml:space="preserve"> </w:t>
      </w:r>
      <w:r w:rsidR="00266520">
        <w:rPr>
          <w:sz w:val="26"/>
          <w:szCs w:val="26"/>
        </w:rPr>
        <w:t>от 11.01.2024</w:t>
      </w:r>
      <w:r>
        <w:rPr>
          <w:sz w:val="26"/>
          <w:szCs w:val="26"/>
        </w:rPr>
        <w:t xml:space="preserve">, согласно которому </w:t>
      </w:r>
      <w:r w:rsidR="005D4C2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EA4AF2">
        <w:rPr>
          <w:sz w:val="26"/>
          <w:szCs w:val="26"/>
        </w:rPr>
        <w:t>01</w:t>
      </w:r>
      <w:r>
        <w:rPr>
          <w:sz w:val="26"/>
          <w:szCs w:val="26"/>
        </w:rPr>
        <w:t xml:space="preserve">.2024 </w:t>
      </w:r>
      <w:r w:rsidRPr="00615D3A" w:rsidR="00D111CB">
        <w:rPr>
          <w:sz w:val="26"/>
          <w:szCs w:val="26"/>
        </w:rPr>
        <w:t xml:space="preserve">на </w:t>
      </w:r>
      <w:r w:rsidR="005D4C27">
        <w:rPr>
          <w:sz w:val="26"/>
          <w:szCs w:val="26"/>
        </w:rPr>
        <w:t>883</w:t>
      </w:r>
      <w:r w:rsidR="00D111CB">
        <w:rPr>
          <w:sz w:val="26"/>
          <w:szCs w:val="26"/>
        </w:rPr>
        <w:t xml:space="preserve"> км. а/д Тюмень-</w:t>
      </w:r>
      <w:r w:rsidR="007F70C6">
        <w:rPr>
          <w:sz w:val="26"/>
          <w:szCs w:val="26"/>
        </w:rPr>
        <w:t>Тобольск-</w:t>
      </w:r>
      <w:r w:rsidR="005D4C27">
        <w:rPr>
          <w:sz w:val="26"/>
          <w:szCs w:val="26"/>
        </w:rPr>
        <w:t xml:space="preserve">Ханты-Мансийск был остановлен </w:t>
      </w:r>
      <w:r w:rsidR="002A54D4">
        <w:rPr>
          <w:sz w:val="26"/>
          <w:szCs w:val="26"/>
        </w:rPr>
        <w:t xml:space="preserve">автомобиль </w:t>
      </w:r>
      <w:r>
        <w:rPr>
          <w:sz w:val="26"/>
          <w:szCs w:val="26"/>
        </w:rPr>
        <w:t>*</w:t>
      </w:r>
      <w:r w:rsidR="005D4C27">
        <w:rPr>
          <w:sz w:val="26"/>
          <w:szCs w:val="26"/>
        </w:rPr>
        <w:t>, который двигался со стороны г. Нефтеюганска в сторону г. Ханты-Мансийск</w:t>
      </w:r>
      <w:r w:rsidR="00502E7B">
        <w:rPr>
          <w:sz w:val="26"/>
          <w:szCs w:val="26"/>
        </w:rPr>
        <w:t xml:space="preserve"> под управлением Почоева Н.А. 11.01.2024 в 10 час. 56 мин. </w:t>
      </w:r>
      <w:r w:rsidR="00D5496A">
        <w:rPr>
          <w:sz w:val="26"/>
          <w:szCs w:val="26"/>
        </w:rPr>
        <w:t xml:space="preserve">Почоев Н.А. </w:t>
      </w:r>
      <w:r w:rsidR="00502E7B">
        <w:rPr>
          <w:sz w:val="26"/>
          <w:szCs w:val="26"/>
        </w:rPr>
        <w:t xml:space="preserve">управляя автомобилем </w:t>
      </w:r>
      <w:r>
        <w:rPr>
          <w:sz w:val="26"/>
          <w:szCs w:val="26"/>
        </w:rPr>
        <w:t>*</w:t>
      </w:r>
      <w:r w:rsidR="00502E7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15D3A" w:rsidR="00D5496A">
        <w:rPr>
          <w:sz w:val="26"/>
          <w:szCs w:val="26"/>
        </w:rPr>
        <w:t xml:space="preserve">а </w:t>
      </w:r>
      <w:r w:rsidR="00D5496A">
        <w:rPr>
          <w:sz w:val="26"/>
          <w:szCs w:val="26"/>
        </w:rPr>
        <w:t>883 км. а/д Тюмень-Тобольск-Ханты-Мансийск совершил обгон попутного транспортного средства Шевроле Нива в зоне действия дорожного знака 3.20 «обгон запрещен»</w:t>
      </w:r>
      <w:r w:rsidR="00F14751">
        <w:rPr>
          <w:sz w:val="26"/>
          <w:szCs w:val="26"/>
        </w:rPr>
        <w:t>, совершив выезд на полосу дороги предназначенную для встречного движения;</w:t>
      </w:r>
      <w:r>
        <w:rPr>
          <w:sz w:val="26"/>
          <w:szCs w:val="26"/>
        </w:rPr>
        <w:t xml:space="preserve"> </w:t>
      </w:r>
    </w:p>
    <w:p w:rsidR="00E923C5" w:rsidP="00E923C5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 схемой </w:t>
      </w:r>
      <w:r w:rsidRPr="00D64A3D">
        <w:rPr>
          <w:sz w:val="26"/>
          <w:szCs w:val="26"/>
        </w:rPr>
        <w:t xml:space="preserve">организации дорожного движения автомобильной дороги, из которой следует, что на </w:t>
      </w:r>
      <w:r>
        <w:rPr>
          <w:sz w:val="26"/>
          <w:szCs w:val="26"/>
        </w:rPr>
        <w:t>833</w:t>
      </w:r>
      <w:r w:rsidRPr="00D64A3D">
        <w:rPr>
          <w:sz w:val="26"/>
          <w:szCs w:val="26"/>
        </w:rPr>
        <w:t xml:space="preserve"> км. автодороги Тюмень-Тобольск-Ханты-Мансийск, распространяется действие знака 3.20 «Обгон запрещен»;</w:t>
      </w:r>
    </w:p>
    <w:p w:rsidR="00D64A3D" w:rsidRPr="00D64A3D" w:rsidP="00E923C5">
      <w:pPr>
        <w:ind w:firstLine="567"/>
        <w:jc w:val="both"/>
        <w:rPr>
          <w:sz w:val="26"/>
          <w:szCs w:val="26"/>
        </w:rPr>
      </w:pPr>
      <w:r w:rsidRPr="00D64A3D">
        <w:rPr>
          <w:sz w:val="26"/>
          <w:szCs w:val="26"/>
        </w:rPr>
        <w:t xml:space="preserve">- сведениями о привлечении </w:t>
      </w:r>
      <w:r w:rsidR="0094204D">
        <w:rPr>
          <w:sz w:val="26"/>
          <w:szCs w:val="26"/>
        </w:rPr>
        <w:t>Почоева Н.А.</w:t>
      </w:r>
      <w:r w:rsidRPr="00D64A3D">
        <w:rPr>
          <w:sz w:val="26"/>
          <w:szCs w:val="26"/>
        </w:rPr>
        <w:t xml:space="preserve"> к административной ответственн</w:t>
      </w:r>
      <w:r w:rsidRPr="00D64A3D">
        <w:rPr>
          <w:sz w:val="26"/>
          <w:szCs w:val="26"/>
        </w:rPr>
        <w:t xml:space="preserve">ости, согласно которым </w:t>
      </w:r>
      <w:r w:rsidR="0094204D">
        <w:rPr>
          <w:sz w:val="26"/>
          <w:szCs w:val="26"/>
        </w:rPr>
        <w:t>Почоев Н.А.</w:t>
      </w:r>
      <w:r w:rsidRPr="00D64A3D">
        <w:rPr>
          <w:sz w:val="26"/>
          <w:szCs w:val="26"/>
        </w:rPr>
        <w:t xml:space="preserve"> в течении календарного года неоднократно привлекал</w:t>
      </w:r>
      <w:r>
        <w:rPr>
          <w:sz w:val="26"/>
          <w:szCs w:val="26"/>
        </w:rPr>
        <w:t>ся</w:t>
      </w:r>
      <w:r w:rsidRPr="00D64A3D">
        <w:rPr>
          <w:sz w:val="26"/>
          <w:szCs w:val="26"/>
        </w:rPr>
        <w:t xml:space="preserve"> к административной ответственности по 12 главе КоАП РФ;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D64A3D">
        <w:rPr>
          <w:color w:val="000000"/>
          <w:sz w:val="26"/>
          <w:szCs w:val="26"/>
        </w:rPr>
        <w:t xml:space="preserve">- видеофиксацией административного правонарушения, согласно </w:t>
      </w:r>
      <w:r w:rsidRPr="00D64A3D">
        <w:rPr>
          <w:color w:val="000000"/>
          <w:sz w:val="26"/>
          <w:szCs w:val="26"/>
        </w:rPr>
        <w:t>которой</w:t>
      </w:r>
      <w:r w:rsidRPr="00D64A3D">
        <w:rPr>
          <w:color w:val="000000"/>
          <w:sz w:val="26"/>
          <w:szCs w:val="26"/>
        </w:rPr>
        <w:t xml:space="preserve"> </w:t>
      </w:r>
      <w:r w:rsidRPr="00D64A3D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 w:rsidRPr="00164D36">
        <w:rPr>
          <w:sz w:val="26"/>
          <w:szCs w:val="26"/>
        </w:rPr>
        <w:t>соверш</w:t>
      </w:r>
      <w:r w:rsidRPr="00164D36">
        <w:rPr>
          <w:sz w:val="26"/>
          <w:szCs w:val="26"/>
        </w:rPr>
        <w:t xml:space="preserve">ил </w:t>
      </w:r>
      <w:r w:rsidRPr="00615D3A" w:rsidR="005D4436">
        <w:rPr>
          <w:sz w:val="26"/>
          <w:szCs w:val="26"/>
        </w:rPr>
        <w:t xml:space="preserve">обгон </w:t>
      </w:r>
      <w:r w:rsidR="00E30340">
        <w:rPr>
          <w:sz w:val="26"/>
          <w:szCs w:val="26"/>
        </w:rPr>
        <w:t xml:space="preserve">попутного транспортного средства </w:t>
      </w:r>
      <w:r>
        <w:rPr>
          <w:sz w:val="26"/>
          <w:szCs w:val="26"/>
        </w:rPr>
        <w:t>*</w:t>
      </w:r>
      <w:r w:rsidR="00E30340">
        <w:rPr>
          <w:sz w:val="26"/>
          <w:szCs w:val="26"/>
        </w:rPr>
        <w:t xml:space="preserve"> в зоне действия дорожного знака 3.20 «обгон запрещен»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</w:t>
      </w:r>
      <w:r w:rsidRPr="00615D3A">
        <w:rPr>
          <w:sz w:val="26"/>
          <w:szCs w:val="26"/>
        </w:rPr>
        <w:t>я любой выезд на сторону дороги, предназнач</w:t>
      </w:r>
      <w:r w:rsidRPr="00615D3A">
        <w:rPr>
          <w:sz w:val="26"/>
          <w:szCs w:val="26"/>
        </w:rPr>
        <w:t>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615D3A">
        <w:rPr>
          <w:sz w:val="26"/>
          <w:szCs w:val="26"/>
        </w:rPr>
        <w:t>О не</w:t>
      </w:r>
      <w:r w:rsidRPr="00615D3A">
        <w:rPr>
          <w:sz w:val="26"/>
          <w:szCs w:val="26"/>
        </w:rPr>
        <w:t>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615D3A">
        <w:rPr>
          <w:rFonts w:eastAsiaTheme="minorHAnsi"/>
          <w:sz w:val="26"/>
          <w:szCs w:val="26"/>
          <w:lang w:eastAsia="en-US"/>
        </w:rPr>
        <w:t xml:space="preserve">ействия водителя, связанные </w:t>
      </w:r>
      <w:r w:rsidRPr="00615D3A">
        <w:rPr>
          <w:rFonts w:eastAsiaTheme="minorHAnsi"/>
          <w:sz w:val="26"/>
          <w:szCs w:val="26"/>
          <w:lang w:eastAsia="en-US"/>
        </w:rPr>
        <w:t>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>на любых дорогах с двусторонним движением запрещается движение по полосе, предназначенн</w:t>
      </w:r>
      <w:r w:rsidRPr="00615D3A">
        <w:rPr>
          <w:sz w:val="26"/>
          <w:szCs w:val="26"/>
        </w:rPr>
        <w:t xml:space="preserve">ой для встречного движения, если она отделена </w:t>
      </w:r>
      <w:hyperlink r:id="rId8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8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</w:t>
      </w:r>
      <w:hyperlink r:id="rId8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потоки противоположных направлений) также образует объе</w:t>
      </w:r>
      <w:r w:rsidRPr="00615D3A">
        <w:rPr>
          <w:sz w:val="26"/>
          <w:szCs w:val="26"/>
        </w:rPr>
        <w:t xml:space="preserve">ктивную сторону состава административного правонарушения, предусмотренного </w:t>
      </w:r>
      <w:hyperlink r:id="rId8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</w:t>
      </w:r>
      <w:r w:rsidRPr="00615D3A">
        <w:rPr>
          <w:sz w:val="26"/>
          <w:szCs w:val="26"/>
        </w:rPr>
        <w:t xml:space="preserve">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средств, кроме тихоходных транспортных средств, </w:t>
      </w:r>
      <w:r w:rsidRPr="00615D3A">
        <w:rPr>
          <w:sz w:val="26"/>
          <w:szCs w:val="26"/>
        </w:rPr>
        <w:t>гужевых повозок, мопедов и двухколесных мотоциклов без коляски.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Согласно приложению 2 к Правилам дорожного движения (утверждены Постановлением Правительства РФ от 23 октября 1993 г. N 1090), Дорожная разметка и ее характеристики (по </w:t>
      </w:r>
      <w:hyperlink r:id="rId8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615D3A">
        <w:rPr>
          <w:sz w:val="26"/>
          <w:szCs w:val="26"/>
        </w:rPr>
        <w:t xml:space="preserve"> и </w:t>
      </w:r>
      <w:hyperlink r:id="rId8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615D3A">
        <w:rPr>
          <w:sz w:val="26"/>
          <w:szCs w:val="26"/>
        </w:rPr>
        <w:t xml:space="preserve">). Горизонтальная </w:t>
      </w:r>
      <w:r w:rsidRPr="00615D3A">
        <w:rPr>
          <w:sz w:val="26"/>
          <w:szCs w:val="26"/>
        </w:rPr>
        <w:t xml:space="preserve">разметка: </w:t>
      </w:r>
      <w:hyperlink r:id="rId9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 xml:space="preserve"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</w:t>
      </w:r>
      <w:r w:rsidRPr="00615D3A">
        <w:rPr>
          <w:sz w:val="26"/>
          <w:szCs w:val="26"/>
        </w:rPr>
        <w:t>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п. 1.3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сигналов светофоров, знак</w:t>
      </w:r>
      <w:r w:rsidRPr="00615D3A">
        <w:rPr>
          <w:sz w:val="26"/>
          <w:szCs w:val="26"/>
        </w:rPr>
        <w:t>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94204D">
        <w:rPr>
          <w:sz w:val="26"/>
          <w:szCs w:val="26"/>
          <w:lang w:bidi="ru-RU"/>
        </w:rPr>
        <w:t>Почоевым Н.А.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</w:t>
      </w:r>
      <w:r w:rsidRPr="00615D3A">
        <w:rPr>
          <w:sz w:val="26"/>
          <w:szCs w:val="26"/>
        </w:rPr>
        <w:t>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="00432280">
        <w:rPr>
          <w:sz w:val="26"/>
          <w:szCs w:val="26"/>
        </w:rPr>
        <w:t>,</w:t>
      </w:r>
      <w:r w:rsidR="00D11020">
        <w:rPr>
          <w:sz w:val="26"/>
          <w:szCs w:val="26"/>
        </w:rPr>
        <w:t xml:space="preserve"> </w:t>
      </w:r>
      <w:r w:rsidR="00432280">
        <w:rPr>
          <w:sz w:val="26"/>
          <w:szCs w:val="26"/>
        </w:rPr>
        <w:t>видеофиксацией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В соответствии со ст. 26.2 Кодекса Российской Федерации об административных </w:t>
      </w:r>
      <w:r w:rsidRPr="00615D3A">
        <w:rPr>
          <w:sz w:val="26"/>
          <w:szCs w:val="26"/>
        </w:rPr>
        <w:t>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</w:t>
      </w:r>
      <w:r w:rsidRPr="00615D3A">
        <w:rPr>
          <w:sz w:val="26"/>
          <w:szCs w:val="26"/>
        </w:rPr>
        <w:t>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Существенных недостатков, влекущих невозможность использования в качестве доказате</w:t>
      </w:r>
      <w:r w:rsidRPr="00615D3A">
        <w:rPr>
          <w:sz w:val="26"/>
          <w:szCs w:val="26"/>
        </w:rPr>
        <w:t>льств, в том числе процессуальных нарушений, данные документы не содержат.</w:t>
      </w:r>
    </w:p>
    <w:p w:rsidR="005D4436" w:rsidP="005D4436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94204D">
        <w:rPr>
          <w:sz w:val="26"/>
          <w:szCs w:val="26"/>
          <w:lang w:bidi="ru-RU"/>
        </w:rPr>
        <w:t>Почоева Н.А.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 xml:space="preserve">судья квалифицирует по ч. 4 ст. 12.15 Кодекса </w:t>
      </w:r>
      <w:r w:rsidRPr="005D4436">
        <w:rPr>
          <w:sz w:val="26"/>
          <w:szCs w:val="26"/>
        </w:rPr>
        <w:t>Российской Федерации об административных правонарушениях, «Выезд в нарушение Правил дорожного движения на сторону</w:t>
      </w:r>
      <w:r w:rsidRPr="005D4436">
        <w:rPr>
          <w:sz w:val="26"/>
          <w:szCs w:val="26"/>
        </w:rPr>
        <w:t xml:space="preserve"> дороги, предназначенную для встречного движения, за исключением случаев, предусмотренных частью 3 настоящей статьи».</w:t>
      </w:r>
    </w:p>
    <w:p w:rsidR="005D4436" w:rsidP="005D4436">
      <w:pPr>
        <w:ind w:firstLine="567"/>
        <w:jc w:val="both"/>
        <w:rPr>
          <w:sz w:val="26"/>
          <w:szCs w:val="26"/>
        </w:rPr>
      </w:pPr>
      <w:r w:rsidRPr="005D4436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94204D">
        <w:rPr>
          <w:sz w:val="26"/>
          <w:szCs w:val="26"/>
        </w:rPr>
        <w:t>Почоева Н.А.</w:t>
      </w:r>
    </w:p>
    <w:p w:rsidR="005D4436" w:rsidP="005D4436">
      <w:pPr>
        <w:ind w:firstLine="567"/>
        <w:jc w:val="both"/>
        <w:rPr>
          <w:sz w:val="26"/>
          <w:szCs w:val="26"/>
        </w:rPr>
      </w:pPr>
      <w:r w:rsidRPr="005D4436">
        <w:rPr>
          <w:sz w:val="26"/>
          <w:szCs w:val="26"/>
        </w:rPr>
        <w:t xml:space="preserve">Обстоятельств, смягчающих </w:t>
      </w:r>
      <w:r w:rsidRPr="005D4436">
        <w:rPr>
          <w:sz w:val="26"/>
          <w:szCs w:val="26"/>
        </w:rPr>
        <w:t>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5D4436" w:rsidRPr="005D4436" w:rsidP="005D4436">
      <w:pPr>
        <w:ind w:firstLine="567"/>
        <w:jc w:val="both"/>
        <w:rPr>
          <w:sz w:val="26"/>
          <w:szCs w:val="26"/>
        </w:rPr>
      </w:pPr>
      <w:r w:rsidRPr="005D4436">
        <w:rPr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</w:t>
      </w:r>
      <w:r w:rsidRPr="005D4436">
        <w:rPr>
          <w:sz w:val="26"/>
          <w:szCs w:val="26"/>
        </w:rPr>
        <w:t>ой Федерации об административных правонарушениях, повторное совершение однородного административного правонарушения, предусмотренного главой 12 КоАП РФ.</w:t>
      </w:r>
    </w:p>
    <w:p w:rsidR="00615D3A" w:rsidRPr="00164D36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Учитывая</w:t>
      </w:r>
      <w:r w:rsidRPr="00164D36">
        <w:rPr>
          <w:rFonts w:ascii="Times New Roman" w:hAnsi="Times New Roman" w:cs="Times New Roman"/>
          <w:sz w:val="26"/>
          <w:szCs w:val="26"/>
        </w:rPr>
        <w:t xml:space="preserve">, установленные обстоятельства, судья считает возможным назначить </w:t>
      </w:r>
      <w:r w:rsidR="0094204D">
        <w:rPr>
          <w:rFonts w:ascii="Times New Roman" w:hAnsi="Times New Roman" w:cs="Times New Roman"/>
          <w:sz w:val="26"/>
          <w:szCs w:val="26"/>
        </w:rPr>
        <w:t>Почоеву Н.А.</w:t>
      </w:r>
      <w:r w:rsidR="006746CD">
        <w:rPr>
          <w:rFonts w:ascii="Times New Roman" w:hAnsi="Times New Roman" w:cs="Times New Roman"/>
          <w:sz w:val="26"/>
          <w:szCs w:val="26"/>
        </w:rPr>
        <w:t xml:space="preserve"> </w:t>
      </w:r>
      <w:r w:rsidRPr="00164D36">
        <w:rPr>
          <w:rFonts w:ascii="Times New Roman" w:hAnsi="Times New Roman" w:cs="Times New Roman"/>
          <w:sz w:val="26"/>
          <w:szCs w:val="26"/>
        </w:rPr>
        <w:t>наказание в виде</w:t>
      </w:r>
      <w:r w:rsidRPr="00164D36">
        <w:rPr>
          <w:rFonts w:ascii="Times New Roman" w:hAnsi="Times New Roman" w:cs="Times New Roman"/>
          <w:sz w:val="26"/>
          <w:szCs w:val="26"/>
        </w:rPr>
        <w:t xml:space="preserve">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изложенного, руководствуясь</w:t>
      </w:r>
      <w:r w:rsidRPr="00615D3A">
        <w:rPr>
          <w:sz w:val="26"/>
          <w:szCs w:val="26"/>
        </w:rPr>
        <w:t xml:space="preserve"> ст.ст. 29.9 ч.1, 29.10, 30.1 Кодекса Российской Федерации об административных правонарушениях,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E30340">
        <w:rPr>
          <w:sz w:val="26"/>
          <w:szCs w:val="26"/>
        </w:rPr>
        <w:t>Почоева Нумонхуджи Абдукаюмовича</w:t>
      </w:r>
      <w:r w:rsidRPr="00615D3A" w:rsidR="00E30340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Штраф подлежит у</w:t>
      </w:r>
      <w:r w:rsidRPr="00615D3A">
        <w:rPr>
          <w:rFonts w:ascii="Times New Roman" w:hAnsi="Times New Roman" w:cs="Times New Roman"/>
          <w:sz w:val="26"/>
          <w:szCs w:val="26"/>
        </w:rPr>
        <w:t xml:space="preserve">плате: Получатель УФК по ХМАО-Югре (УМВД России по ХМАО-Югре) Банк РКЦ г. Ханты-Мансийска БИК 007162163 ОКТМО </w:t>
      </w:r>
      <w:r w:rsidR="007305BF">
        <w:rPr>
          <w:rFonts w:ascii="Times New Roman" w:hAnsi="Times New Roman" w:cs="Times New Roman"/>
          <w:sz w:val="26"/>
          <w:szCs w:val="26"/>
        </w:rPr>
        <w:t>71871000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8601010390 КПП 860101001, кор. сч. 40102810245370000007, номер счета получателя 03100643000000018700 в РКЦ Ханты-Мансийск//УФК по ХМА</w:t>
      </w:r>
      <w:r w:rsidRPr="00615D3A">
        <w:rPr>
          <w:rFonts w:ascii="Times New Roman" w:hAnsi="Times New Roman" w:cs="Times New Roman"/>
          <w:sz w:val="26"/>
          <w:szCs w:val="26"/>
        </w:rPr>
        <w:t>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E30340">
        <w:rPr>
          <w:rFonts w:ascii="Times New Roman" w:hAnsi="Times New Roman" w:cs="Times New Roman"/>
          <w:sz w:val="26"/>
          <w:szCs w:val="26"/>
        </w:rPr>
        <w:t>18810486240910000573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615D3A">
        <w:rPr>
          <w:sz w:val="26"/>
          <w:szCs w:val="26"/>
        </w:rPr>
        <w:t xml:space="preserve"> настоящего </w:t>
      </w:r>
      <w:r w:rsidRPr="00615D3A">
        <w:rPr>
          <w:sz w:val="26"/>
          <w:szCs w:val="26"/>
        </w:rPr>
        <w:t xml:space="preserve">Кодекса, </w:t>
      </w:r>
      <w:r w:rsidRPr="00615D3A">
        <w:rPr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</w:t>
      </w:r>
      <w:r w:rsidRPr="00615D3A">
        <w:rPr>
          <w:sz w:val="26"/>
          <w:szCs w:val="26"/>
          <w:shd w:val="clear" w:color="auto" w:fill="FFFFFF"/>
        </w:rPr>
        <w:t> </w:t>
      </w:r>
      <w:hyperlink r:id="rId8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</w:t>
      </w:r>
      <w:r w:rsidRPr="00615D3A">
        <w:rPr>
          <w:sz w:val="26"/>
          <w:szCs w:val="26"/>
          <w:shd w:val="clear" w:color="auto" w:fill="FFFFFF"/>
        </w:rPr>
        <w:t>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</w:t>
      </w:r>
      <w:r w:rsidRPr="00615D3A">
        <w:rPr>
          <w:sz w:val="26"/>
          <w:szCs w:val="26"/>
        </w:rPr>
        <w:t xml:space="preserve">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</w:t>
      </w:r>
      <w:r w:rsidRPr="00615D3A">
        <w:rPr>
          <w:rFonts w:ascii="Times New Roman" w:hAnsi="Times New Roman" w:cs="Times New Roman"/>
          <w:sz w:val="26"/>
          <w:szCs w:val="26"/>
        </w:rPr>
        <w:t>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p w:rsidR="0018377F" w:rsidRPr="00615D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A3934"/>
    <w:rsid w:val="000D5816"/>
    <w:rsid w:val="000F7A1C"/>
    <w:rsid w:val="001070BD"/>
    <w:rsid w:val="00164D36"/>
    <w:rsid w:val="0018377F"/>
    <w:rsid w:val="001B2552"/>
    <w:rsid w:val="00266520"/>
    <w:rsid w:val="002A54D4"/>
    <w:rsid w:val="002D37D6"/>
    <w:rsid w:val="002D5F52"/>
    <w:rsid w:val="00374EFE"/>
    <w:rsid w:val="003971D8"/>
    <w:rsid w:val="003B5381"/>
    <w:rsid w:val="003D677A"/>
    <w:rsid w:val="004020A2"/>
    <w:rsid w:val="0040452E"/>
    <w:rsid w:val="00432280"/>
    <w:rsid w:val="004555EF"/>
    <w:rsid w:val="00481B95"/>
    <w:rsid w:val="0048409C"/>
    <w:rsid w:val="004A49D3"/>
    <w:rsid w:val="004B03CE"/>
    <w:rsid w:val="004C5B81"/>
    <w:rsid w:val="00502E7B"/>
    <w:rsid w:val="00514E72"/>
    <w:rsid w:val="005D4436"/>
    <w:rsid w:val="005D4C27"/>
    <w:rsid w:val="005E08B6"/>
    <w:rsid w:val="00615D3A"/>
    <w:rsid w:val="006746CD"/>
    <w:rsid w:val="00684658"/>
    <w:rsid w:val="00690E7F"/>
    <w:rsid w:val="006A0483"/>
    <w:rsid w:val="006A08C5"/>
    <w:rsid w:val="006D295F"/>
    <w:rsid w:val="006E256A"/>
    <w:rsid w:val="006E6A80"/>
    <w:rsid w:val="00706CCB"/>
    <w:rsid w:val="00724307"/>
    <w:rsid w:val="007305BF"/>
    <w:rsid w:val="0075008B"/>
    <w:rsid w:val="007A7D5E"/>
    <w:rsid w:val="007B247A"/>
    <w:rsid w:val="007B382C"/>
    <w:rsid w:val="007F70C6"/>
    <w:rsid w:val="00857DE2"/>
    <w:rsid w:val="00861282"/>
    <w:rsid w:val="008731A4"/>
    <w:rsid w:val="0087471A"/>
    <w:rsid w:val="008924F4"/>
    <w:rsid w:val="008D29A7"/>
    <w:rsid w:val="009064F8"/>
    <w:rsid w:val="00934019"/>
    <w:rsid w:val="0094204D"/>
    <w:rsid w:val="00957C5E"/>
    <w:rsid w:val="009641FB"/>
    <w:rsid w:val="0096647C"/>
    <w:rsid w:val="00A73168"/>
    <w:rsid w:val="00A73320"/>
    <w:rsid w:val="00B86A3B"/>
    <w:rsid w:val="00C03019"/>
    <w:rsid w:val="00CF75BD"/>
    <w:rsid w:val="00D11020"/>
    <w:rsid w:val="00D111CB"/>
    <w:rsid w:val="00D5496A"/>
    <w:rsid w:val="00D64A3D"/>
    <w:rsid w:val="00E102D2"/>
    <w:rsid w:val="00E30340"/>
    <w:rsid w:val="00E3356D"/>
    <w:rsid w:val="00E63E76"/>
    <w:rsid w:val="00E923C5"/>
    <w:rsid w:val="00EA4AF2"/>
    <w:rsid w:val="00EB1807"/>
    <w:rsid w:val="00EC770D"/>
    <w:rsid w:val="00F14751"/>
    <w:rsid w:val="00F944CC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2552-927C-4148-B378-805F16F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